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Predstavljanje MMSU-ove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č</w:t>
      </w:r>
      <w:r>
        <w:rPr>
          <w:rFonts w:ascii="Arial" w:hAnsi="Arial"/>
          <w:i w:val="1"/>
          <w:iCs w:val="1"/>
          <w:sz w:val="24"/>
          <w:szCs w:val="24"/>
          <w:rtl w:val="0"/>
        </w:rPr>
        <w:t>itanke o migracijama</w:t>
      </w:r>
    </w:p>
    <w:p>
      <w:pPr>
        <w:pStyle w:val="Body A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Migracije su prirodni zakon</w:t>
      </w:r>
    </w:p>
    <w:p>
      <w:pPr>
        <w:pStyle w:val="Body A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U 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etvrtak 19. o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ujka u 19 sati, u zagreba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koj Booksi (Marti</w:t>
      </w:r>
      <w:r>
        <w:rPr>
          <w:rFonts w:ascii="Arial" w:hAnsi="Arial" w:hint="default"/>
          <w:sz w:val="24"/>
          <w:szCs w:val="24"/>
          <w:rtl w:val="0"/>
        </w:rPr>
        <w:t>ć</w:t>
      </w:r>
      <w:r>
        <w:rPr>
          <w:rFonts w:ascii="Arial" w:hAnsi="Arial"/>
          <w:sz w:val="24"/>
          <w:szCs w:val="24"/>
          <w:rtl w:val="0"/>
        </w:rPr>
        <w:t xml:space="preserve">eva 14d), bit </w:t>
      </w:r>
      <w:r>
        <w:rPr>
          <w:rFonts w:ascii="Arial" w:hAnsi="Arial" w:hint="default"/>
          <w:sz w:val="24"/>
          <w:szCs w:val="24"/>
          <w:rtl w:val="0"/>
        </w:rPr>
        <w:t>ć</w:t>
      </w:r>
      <w:r>
        <w:rPr>
          <w:rFonts w:ascii="Arial" w:hAnsi="Arial"/>
          <w:sz w:val="24"/>
          <w:szCs w:val="24"/>
          <w:rtl w:val="0"/>
        </w:rPr>
        <w:t>e predstavljena knjiga-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 xml:space="preserve">itanka 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Between mobility control and social transformation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/>
          <w:i w:val="1"/>
          <w:iCs w:val="1"/>
          <w:sz w:val="24"/>
          <w:szCs w:val="24"/>
          <w:rtl w:val="0"/>
        </w:rPr>
        <w:t>Izme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đ</w:t>
      </w:r>
      <w:r>
        <w:rPr>
          <w:rFonts w:ascii="Arial" w:hAnsi="Arial"/>
          <w:i w:val="1"/>
          <w:iCs w:val="1"/>
          <w:sz w:val="24"/>
          <w:szCs w:val="24"/>
          <w:rtl w:val="0"/>
        </w:rPr>
        <w:t>u kontrole kretanja i dru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š</w:t>
      </w:r>
      <w:r>
        <w:rPr>
          <w:rFonts w:ascii="Arial" w:hAnsi="Arial"/>
          <w:i w:val="1"/>
          <w:iCs w:val="1"/>
          <w:sz w:val="24"/>
          <w:szCs w:val="24"/>
          <w:rtl w:val="0"/>
        </w:rPr>
        <w:t>tvenih promjena</w:t>
      </w:r>
      <w:r>
        <w:rPr>
          <w:rFonts w:ascii="Arial" w:hAnsi="Arial"/>
          <w:sz w:val="24"/>
          <w:szCs w:val="24"/>
          <w:rtl w:val="0"/>
        </w:rPr>
        <w:t xml:space="preserve">) u izdanju Muzeja moderne i suvremene umjetnosti (MMSU) u Rijeci. </w:t>
      </w:r>
    </w:p>
    <w:p>
      <w:pPr>
        <w:pStyle w:val="Body A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itanka je u o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 xml:space="preserve">ujku 2020. objavljena kao epilog 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etverogodi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njeg umjetni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 xml:space="preserve">ko-interdisciplinarnog  projekta 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Riskiraj promjenu </w:t>
      </w:r>
      <w:r>
        <w:rPr>
          <w:rFonts w:ascii="Arial" w:hAnsi="Arial"/>
          <w:sz w:val="24"/>
          <w:szCs w:val="24"/>
          <w:rtl w:val="0"/>
        </w:rPr>
        <w:t xml:space="preserve">s fokusom na migracijama, temi koja ovih dana ponovno preplavljuje medijske stupce. 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Riskiraj promjenu </w:t>
      </w:r>
      <w:r>
        <w:rPr>
          <w:rFonts w:ascii="Arial" w:hAnsi="Arial"/>
          <w:sz w:val="24"/>
          <w:szCs w:val="24"/>
          <w:rtl w:val="0"/>
        </w:rPr>
        <w:t>projekt je koji se kroz brojne internacionalne izlo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bene, rezidencijalne, diskurzivne, radioni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ke i izdava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ke aktivnosti bavio temama iz spektra kulturalne studije o (ne)gostoljubivosti dana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nje Europe i umjetni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  <w:lang w:val="en-US"/>
        </w:rPr>
        <w:t>ke satire dru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 xml:space="preserve">tvenog krajolika 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 xml:space="preserve">ije su glavne karakteristike mit o superiornosti, imperijalna povijest, obuzetost 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isto</w:t>
      </w:r>
      <w:r>
        <w:rPr>
          <w:rFonts w:ascii="Arial" w:hAnsi="Arial" w:hint="default"/>
          <w:sz w:val="24"/>
          <w:szCs w:val="24"/>
          <w:rtl w:val="0"/>
        </w:rPr>
        <w:t>ć</w:t>
      </w:r>
      <w:r>
        <w:rPr>
          <w:rFonts w:ascii="Arial" w:hAnsi="Arial"/>
          <w:sz w:val="24"/>
          <w:szCs w:val="24"/>
          <w:rtl w:val="0"/>
        </w:rPr>
        <w:t>om i kontrolom te strah pred drugim i nepoznatim.</w:t>
      </w:r>
    </w:p>
    <w:p>
      <w:pPr>
        <w:pStyle w:val="Body A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rtl w:val="0"/>
        </w:rPr>
        <w:t>Na 336 stranica i u desetak tekstova pisanih na engleskom jeziku, iz podru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 xml:space="preserve">ja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antropologije, socijalne psihologije te umjetni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č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kih i kustoskih praksi, </w:t>
      </w:r>
      <w:r>
        <w:rPr>
          <w:rFonts w:ascii="Arial" w:hAnsi="Arial"/>
          <w:sz w:val="24"/>
          <w:szCs w:val="24"/>
          <w:rtl w:val="0"/>
        </w:rPr>
        <w:t>knjiga-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itanka donosi teme o pokretljivosti u 21. stolje</w:t>
      </w:r>
      <w:r>
        <w:rPr>
          <w:rFonts w:ascii="Arial" w:hAnsi="Arial" w:hint="default"/>
          <w:sz w:val="24"/>
          <w:szCs w:val="24"/>
          <w:rtl w:val="0"/>
        </w:rPr>
        <w:t>ć</w:t>
      </w:r>
      <w:r>
        <w:rPr>
          <w:rFonts w:ascii="Arial" w:hAnsi="Arial"/>
          <w:sz w:val="24"/>
          <w:szCs w:val="24"/>
          <w:rtl w:val="0"/>
        </w:rPr>
        <w:t xml:space="preserve">u. Podijeljena je u tri poglavlja znakovitih naslova: </w:t>
      </w:r>
      <w:r>
        <w:rPr>
          <w:rFonts w:ascii="Arial" w:hAnsi="Arial"/>
          <w:i w:val="1"/>
          <w:iCs w:val="1"/>
          <w:sz w:val="24"/>
          <w:szCs w:val="24"/>
          <w:rtl w:val="0"/>
        </w:rPr>
        <w:t>Stranac, izbjeglica, gra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đ</w:t>
      </w:r>
      <w:r>
        <w:rPr>
          <w:rFonts w:ascii="Arial" w:hAnsi="Arial"/>
          <w:i w:val="1"/>
          <w:iCs w:val="1"/>
          <w:sz w:val="24"/>
          <w:szCs w:val="24"/>
          <w:rtl w:val="0"/>
        </w:rPr>
        <w:t>anin, turist - Europa kao prostor negostoljubivosti</w:t>
      </w:r>
      <w:r>
        <w:rPr>
          <w:rFonts w:ascii="Arial" w:hAnsi="Arial"/>
          <w:sz w:val="24"/>
          <w:szCs w:val="24"/>
          <w:rtl w:val="0"/>
        </w:rPr>
        <w:t xml:space="preserve">, zatim 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Stranputicama multikulturalizma do prostornog odvajanja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 xml:space="preserve">– 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klaustrofobija suvremenih gradova </w:t>
      </w:r>
      <w:r>
        <w:rPr>
          <w:rFonts w:ascii="Arial" w:hAnsi="Arial"/>
          <w:sz w:val="24"/>
          <w:szCs w:val="24"/>
          <w:rtl w:val="0"/>
        </w:rPr>
        <w:t xml:space="preserve">te 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Pripada li Balkan Europi?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 xml:space="preserve">– </w:t>
      </w:r>
      <w:r>
        <w:rPr>
          <w:rFonts w:ascii="Arial" w:hAnsi="Arial"/>
          <w:i w:val="1"/>
          <w:iCs w:val="1"/>
          <w:sz w:val="24"/>
          <w:szCs w:val="24"/>
          <w:rtl w:val="0"/>
        </w:rPr>
        <w:t>pitanje politi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č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ke i socijalne integracije na rubovima Europe.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Okuplja teoreti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č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are i prakti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č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are razli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č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itih profila, mahom sudionika izlo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bi i simpozija odr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anih u sklopu projekta. Knjigu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ć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e u Booksi neki od njih i predstaviti (Irena Beki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ć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, Marijana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en-US"/>
        </w:rPr>
        <w:t xml:space="preserve"> Hamer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š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ak, Iva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en-US"/>
        </w:rPr>
        <w:t xml:space="preserve"> Ple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š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en-US"/>
        </w:rPr>
        <w:t>e, Barbar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a Matej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č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ć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de-DE"/>
        </w:rPr>
        <w:t>i Drag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en-US"/>
        </w:rPr>
        <w:t xml:space="preserve">o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upari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ć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- Ilji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ć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), zajedno s MMSU-ovim kustosicama, tako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đ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er autoricama tekstova Sabinom Salamon i Ksenijom Orelj te voditeljicom projekta </w:t>
      </w: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>Riskiraj promjenu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 u Hrvatskoj, Marinom Tkal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č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ć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.</w:t>
      </w:r>
    </w:p>
    <w:p>
      <w:pPr>
        <w:pStyle w:val="Body A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rtl w:val="0"/>
        </w:rPr>
        <w:t xml:space="preserve">Tekstovi 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eljka Senkovi</w:t>
      </w:r>
      <w:r>
        <w:rPr>
          <w:rFonts w:ascii="Arial" w:hAnsi="Arial" w:hint="default"/>
          <w:sz w:val="24"/>
          <w:szCs w:val="24"/>
          <w:rtl w:val="0"/>
        </w:rPr>
        <w:t>ć</w:t>
      </w:r>
      <w:r>
        <w:rPr>
          <w:rFonts w:ascii="Arial" w:hAnsi="Arial"/>
          <w:sz w:val="24"/>
          <w:szCs w:val="24"/>
          <w:rtl w:val="0"/>
        </w:rPr>
        <w:t>a, Ksenije Orelj i Sabine Salamon, C. J. Stephens, Marijane Hamer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ak i Ive Ple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 xml:space="preserve">e objedinjeni prvim poglavljem </w:t>
      </w:r>
      <w:r>
        <w:rPr>
          <w:rFonts w:ascii="Arial" w:hAnsi="Arial"/>
          <w:i w:val="1"/>
          <w:iCs w:val="1"/>
          <w:sz w:val="24"/>
          <w:szCs w:val="24"/>
          <w:rtl w:val="0"/>
        </w:rPr>
        <w:t>Stranac, izbjeglica, gra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đ</w:t>
      </w:r>
      <w:r>
        <w:rPr>
          <w:rFonts w:ascii="Arial" w:hAnsi="Arial"/>
          <w:i w:val="1"/>
          <w:iCs w:val="1"/>
          <w:sz w:val="24"/>
          <w:szCs w:val="24"/>
          <w:rtl w:val="0"/>
        </w:rPr>
        <w:t>anin, turist - Europa kao prostor negostoljubivosti</w:t>
      </w:r>
      <w:r>
        <w:rPr>
          <w:rFonts w:ascii="Arial" w:hAnsi="Arial"/>
          <w:sz w:val="24"/>
          <w:szCs w:val="24"/>
          <w:rtl w:val="0"/>
        </w:rPr>
        <w:t xml:space="preserve"> osvr</w:t>
      </w:r>
      <w:r>
        <w:rPr>
          <w:rFonts w:ascii="Arial" w:hAnsi="Arial" w:hint="default"/>
          <w:sz w:val="24"/>
          <w:szCs w:val="24"/>
          <w:rtl w:val="0"/>
        </w:rPr>
        <w:t>ć</w:t>
      </w:r>
      <w:r>
        <w:rPr>
          <w:rFonts w:ascii="Arial" w:hAnsi="Arial"/>
          <w:sz w:val="24"/>
          <w:szCs w:val="24"/>
          <w:rtl w:val="0"/>
        </w:rPr>
        <w:t xml:space="preserve">u se na razdiobu 'ja </w:t>
      </w:r>
      <w:r>
        <w:rPr>
          <w:rFonts w:ascii="Arial" w:hAnsi="Arial" w:hint="default"/>
          <w:sz w:val="24"/>
          <w:szCs w:val="24"/>
          <w:rtl w:val="0"/>
        </w:rPr>
        <w:t xml:space="preserve">– </w:t>
      </w:r>
      <w:r>
        <w:rPr>
          <w:rFonts w:ascii="Arial" w:hAnsi="Arial"/>
          <w:sz w:val="24"/>
          <w:szCs w:val="24"/>
          <w:rtl w:val="0"/>
        </w:rPr>
        <w:t>drugi', analiziraju</w:t>
      </w:r>
      <w:r>
        <w:rPr>
          <w:rFonts w:ascii="Arial" w:hAnsi="Arial" w:hint="default"/>
          <w:sz w:val="24"/>
          <w:szCs w:val="24"/>
          <w:rtl w:val="0"/>
        </w:rPr>
        <w:t>ć</w:t>
      </w:r>
      <w:r>
        <w:rPr>
          <w:rFonts w:ascii="Arial" w:hAnsi="Arial"/>
          <w:sz w:val="24"/>
          <w:szCs w:val="24"/>
          <w:rtl w:val="0"/>
        </w:rPr>
        <w:t xml:space="preserve">i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zao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š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trene odnose spram drugog koji se manifestiraju kroz poja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č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ane sustave kontrole, isklju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č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ivanja i odbacivanja. Bave se figurom stranca, izbjeglice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–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 (ne)gra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đ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anina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–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u razdoblju obilje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enom desnim pomakom i obratom europskih liberalnih ideala prema bezobzirnom pragmatizmu.</w:t>
      </w:r>
    </w:p>
    <w:p>
      <w:pPr>
        <w:pStyle w:val="Body A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</w:rPr>
        <w:br w:type="textWrapping"/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Drugo poglavlje</w:t>
      </w:r>
      <w:r>
        <w:rPr>
          <w:rFonts w:ascii="Arial" w:hAnsi="Arial"/>
          <w:sz w:val="24"/>
          <w:szCs w:val="24"/>
          <w:rtl w:val="0"/>
        </w:rPr>
        <w:t xml:space="preserve"> naslovljeno 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Stranputicama multikulturalizma do prostornog odvajanja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 xml:space="preserve">– </w:t>
      </w:r>
      <w:r>
        <w:rPr>
          <w:rFonts w:ascii="Arial" w:hAnsi="Arial"/>
          <w:i w:val="1"/>
          <w:iCs w:val="1"/>
          <w:sz w:val="24"/>
          <w:szCs w:val="24"/>
          <w:rtl w:val="0"/>
        </w:rPr>
        <w:t>klaustrofobija suvremenih gradova</w:t>
      </w:r>
      <w:r>
        <w:rPr>
          <w:rFonts w:ascii="Arial" w:hAnsi="Arial"/>
          <w:sz w:val="24"/>
          <w:szCs w:val="24"/>
          <w:rtl w:val="0"/>
        </w:rPr>
        <w:t>, zapo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inje istra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ivanjem (</w:t>
      </w:r>
      <w:r>
        <w:rPr>
          <w:rFonts w:ascii="Arial" w:hAnsi="Arial"/>
          <w:i w:val="1"/>
          <w:iCs w:val="1"/>
          <w:sz w:val="24"/>
          <w:szCs w:val="24"/>
          <w:rtl w:val="0"/>
        </w:rPr>
        <w:t>Rijeka kao multikulturalni grad</w:t>
      </w:r>
      <w:r>
        <w:rPr>
          <w:rFonts w:ascii="Arial" w:hAnsi="Arial"/>
          <w:sz w:val="24"/>
          <w:szCs w:val="24"/>
          <w:rtl w:val="0"/>
        </w:rPr>
        <w:t>) Barbare Matej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i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>i</w:t>
      </w:r>
      <w:r>
        <w:rPr>
          <w:rFonts w:ascii="Arial" w:hAnsi="Arial"/>
          <w:sz w:val="24"/>
          <w:szCs w:val="24"/>
          <w:rtl w:val="0"/>
          <w:lang w:val="de-DE"/>
        </w:rPr>
        <w:t xml:space="preserve"> Drage 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upari</w:t>
      </w:r>
      <w:r>
        <w:rPr>
          <w:rFonts w:ascii="Arial" w:hAnsi="Arial" w:hint="default"/>
          <w:sz w:val="24"/>
          <w:szCs w:val="24"/>
          <w:rtl w:val="0"/>
        </w:rPr>
        <w:t>ć</w:t>
      </w:r>
      <w:r>
        <w:rPr>
          <w:rFonts w:ascii="Arial" w:hAnsi="Arial"/>
          <w:sz w:val="24"/>
          <w:szCs w:val="24"/>
          <w:rtl w:val="0"/>
        </w:rPr>
        <w:t>a Ilji</w:t>
      </w:r>
      <w:r>
        <w:rPr>
          <w:rFonts w:ascii="Arial" w:hAnsi="Arial" w:hint="default"/>
          <w:sz w:val="24"/>
          <w:szCs w:val="24"/>
          <w:rtl w:val="0"/>
        </w:rPr>
        <w:t>ć</w:t>
      </w:r>
      <w:r>
        <w:rPr>
          <w:rFonts w:ascii="Arial" w:hAnsi="Arial"/>
          <w:sz w:val="24"/>
          <w:szCs w:val="24"/>
          <w:rtl w:val="0"/>
        </w:rPr>
        <w:t>a, a donosi i tekstove Irene Beki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>i Duge Mavrinac te Igora Petri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evi</w:t>
      </w:r>
      <w:r>
        <w:rPr>
          <w:rFonts w:ascii="Arial" w:hAnsi="Arial" w:hint="default"/>
          <w:sz w:val="24"/>
          <w:szCs w:val="24"/>
          <w:rtl w:val="0"/>
        </w:rPr>
        <w:t>ć</w:t>
      </w:r>
      <w:r>
        <w:rPr>
          <w:rFonts w:ascii="Arial" w:hAnsi="Arial"/>
          <w:sz w:val="24"/>
          <w:szCs w:val="24"/>
          <w:rtl w:val="0"/>
        </w:rPr>
        <w:t>a. Kroz istra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  <w:lang w:val="it-IT"/>
        </w:rPr>
        <w:t>iva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ke studije i analizu suvremenih umjetni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kih praksi, tekstovi u ovom poglavlju opisuju svakodnevne zamke u priznavanju drugog, zakrabuljene u administrativnu-pravnu, socijalnu, kulturalnu i psiholo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 xml:space="preserve">ku frazeologiju.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  <w:br w:type="textWrapping"/>
      </w:r>
      <w:r>
        <w:rPr>
          <w:rFonts w:ascii="Arial" w:hAnsi="Arial"/>
          <w:sz w:val="24"/>
          <w:szCs w:val="24"/>
          <w:rtl w:val="0"/>
        </w:rPr>
        <w:t>Zaklju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 xml:space="preserve">no je poglavlje 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 xml:space="preserve">itanke 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Pripada li Balkan Europi?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 xml:space="preserve">– </w:t>
      </w:r>
      <w:r>
        <w:rPr>
          <w:rFonts w:ascii="Arial" w:hAnsi="Arial"/>
          <w:i w:val="1"/>
          <w:iCs w:val="1"/>
          <w:sz w:val="24"/>
          <w:szCs w:val="24"/>
          <w:rtl w:val="0"/>
        </w:rPr>
        <w:t>pitanje politi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č</w:t>
      </w:r>
      <w:r>
        <w:rPr>
          <w:rFonts w:ascii="Arial" w:hAnsi="Arial"/>
          <w:i w:val="1"/>
          <w:iCs w:val="1"/>
          <w:sz w:val="24"/>
          <w:szCs w:val="24"/>
          <w:rtl w:val="0"/>
        </w:rPr>
        <w:t>ke i socijalne integracije na rubovima Europe</w:t>
      </w:r>
      <w:r>
        <w:rPr>
          <w:rFonts w:ascii="Arial" w:hAnsi="Arial"/>
          <w:sz w:val="24"/>
          <w:szCs w:val="24"/>
          <w:rtl w:val="0"/>
        </w:rPr>
        <w:t>. Tekstovi Dragana Markovine, Manuele Bojad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ijev i Sabine Salamon odra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avaju pograni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na iskustva balkanskog i mediteranskog svijeta ozna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 xml:space="preserve">enog 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irim nacionalisti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 xml:space="preserve">kim podjelama 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 xml:space="preserve">ija je ekonomska pozadina 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esto prikrivena. U kontekstu poraza ideje stvaranja nadnacionalne zajednice, tekstovi istra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uju alternative rastu</w:t>
      </w:r>
      <w:r>
        <w:rPr>
          <w:rFonts w:ascii="Arial" w:hAnsi="Arial" w:hint="default"/>
          <w:sz w:val="24"/>
          <w:szCs w:val="24"/>
          <w:rtl w:val="0"/>
        </w:rPr>
        <w:t>ć</w:t>
      </w:r>
      <w:r>
        <w:rPr>
          <w:rFonts w:ascii="Arial" w:hAnsi="Arial"/>
          <w:sz w:val="24"/>
          <w:szCs w:val="24"/>
          <w:rtl w:val="0"/>
        </w:rPr>
        <w:t>oj ksenofobiji i socijalnoj diskriminaciji te zami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ljaju ujedinjeni front koji bi umjesto kulturalnih afirmirao univerzalna gra</w:t>
      </w:r>
      <w:r>
        <w:rPr>
          <w:rFonts w:ascii="Arial" w:hAnsi="Arial" w:hint="default"/>
          <w:sz w:val="24"/>
          <w:szCs w:val="24"/>
          <w:rtl w:val="0"/>
        </w:rPr>
        <w:t>đ</w:t>
      </w:r>
      <w:r>
        <w:rPr>
          <w:rFonts w:ascii="Arial" w:hAnsi="Arial"/>
          <w:sz w:val="24"/>
          <w:szCs w:val="24"/>
          <w:rtl w:val="0"/>
        </w:rPr>
        <w:t xml:space="preserve">anska prava, uz bok socijalnim i ekonomskim pravima. Upravo tako operira i projekt </w:t>
      </w:r>
      <w:r>
        <w:rPr>
          <w:rFonts w:ascii="Arial" w:hAnsi="Arial"/>
          <w:i w:val="1"/>
          <w:iCs w:val="1"/>
          <w:sz w:val="24"/>
          <w:szCs w:val="24"/>
          <w:rtl w:val="0"/>
        </w:rPr>
        <w:t>Riskiraj promjenu</w:t>
      </w:r>
      <w:r>
        <w:rPr>
          <w:rFonts w:ascii="Arial" w:hAnsi="Arial"/>
          <w:sz w:val="24"/>
          <w:szCs w:val="24"/>
          <w:rtl w:val="0"/>
        </w:rPr>
        <w:t>, objedinjuju</w:t>
      </w:r>
      <w:r>
        <w:rPr>
          <w:rFonts w:ascii="Arial" w:hAnsi="Arial" w:hint="default"/>
          <w:sz w:val="24"/>
          <w:szCs w:val="24"/>
          <w:rtl w:val="0"/>
        </w:rPr>
        <w:t>ć</w:t>
      </w:r>
      <w:r>
        <w:rPr>
          <w:rFonts w:ascii="Arial" w:hAnsi="Arial"/>
          <w:sz w:val="24"/>
          <w:szCs w:val="24"/>
          <w:rtl w:val="0"/>
        </w:rPr>
        <w:t>i i afirmiraju</w:t>
      </w:r>
      <w:r>
        <w:rPr>
          <w:rFonts w:ascii="Arial" w:hAnsi="Arial" w:hint="default"/>
          <w:sz w:val="24"/>
          <w:szCs w:val="24"/>
          <w:rtl w:val="0"/>
        </w:rPr>
        <w:t>ć</w:t>
      </w:r>
      <w:r>
        <w:rPr>
          <w:rFonts w:ascii="Arial" w:hAnsi="Arial"/>
          <w:sz w:val="24"/>
          <w:szCs w:val="24"/>
          <w:rtl w:val="0"/>
        </w:rPr>
        <w:t>i umjetni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ke prakse koje se odmi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u od slu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benih registara povijesti i umjesto "objektivnih" istina favoriziraju suosje</w:t>
      </w:r>
      <w:r>
        <w:rPr>
          <w:rFonts w:ascii="Arial" w:hAnsi="Arial" w:hint="default"/>
          <w:sz w:val="24"/>
          <w:szCs w:val="24"/>
          <w:rtl w:val="0"/>
        </w:rPr>
        <w:t>ć</w:t>
      </w:r>
      <w:r>
        <w:rPr>
          <w:rFonts w:ascii="Arial" w:hAnsi="Arial"/>
          <w:sz w:val="24"/>
          <w:szCs w:val="24"/>
          <w:rtl w:val="0"/>
        </w:rPr>
        <w:t>anje i solidarne akcije kao mjerodavne katalizatore promjene i bijega iz klaustrofobije dana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nje dru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tvenosti.</w:t>
      </w:r>
    </w:p>
    <w:p>
      <w:pPr>
        <w:pStyle w:val="Body A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Č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itanka se vezuje i uz tematske koncepcije izlo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bi koje su u sklopu projekta </w:t>
      </w: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>Riskiraj promjenu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 odr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ane u rije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č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kom MMSU-u a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č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ije su teme sezale od anatomije privremenih migracija (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„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Izme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đ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u tamo i tamo: Anatomija privremenih migracija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“</w:t>
      </w: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2016.), preko problema prisilnih migracija i nesnala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enja u vremenu poreme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ć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ene sigurnosti (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„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Crne krabulje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“</w:t>
      </w: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2017.), bijega kao poku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š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aja opstruiranja kontrole kretanja</w:t>
      </w: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(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„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Bijeg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“</w:t>
      </w: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2018</w:t>
      </w: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>.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), do pitanja o oblikovanju predod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bi o strancu i drugom (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„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Mi nismo kao oni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“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, 2019.). Ovaj je dio knjige popra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ć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en bogatom fotodokumentacijom; slikovnim prilozima umjetni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č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kih radova i kulturno-povijesnog materijala.</w:t>
      </w:r>
    </w:p>
    <w:p>
      <w:pPr>
        <w:pStyle w:val="Body A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color w:val="222222"/>
          <w:sz w:val="24"/>
          <w:szCs w:val="24"/>
          <w:u w:color="222222"/>
        </w:rPr>
      </w:pPr>
      <w:r>
        <w:rPr>
          <w:rFonts w:ascii="Arial" w:hAnsi="Arial"/>
          <w:sz w:val="24"/>
          <w:szCs w:val="24"/>
          <w:shd w:val="clear" w:color="auto" w:fill="ffffff"/>
          <w:rtl w:val="0"/>
        </w:rPr>
        <w:t>***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</w:pPr>
      <w:r>
        <w:rPr>
          <w:rFonts w:ascii="Arial" w:hAnsi="Arial"/>
          <w:i w:val="1"/>
          <w:iCs w:val="1"/>
          <w:sz w:val="24"/>
          <w:szCs w:val="24"/>
          <w:rtl w:val="0"/>
        </w:rPr>
        <w:t>Riskiraj promjenu</w:t>
      </w:r>
      <w:r>
        <w:rPr>
          <w:rFonts w:ascii="Arial" w:hAnsi="Arial"/>
          <w:sz w:val="24"/>
          <w:szCs w:val="24"/>
          <w:rtl w:val="0"/>
        </w:rPr>
        <w:t xml:space="preserve"> umjetni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 xml:space="preserve">ko-interdisciplinarni je 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etverogodi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nji projekt koji je poduprla Europska unija, a na kojem partnerski sura</w:t>
      </w:r>
      <w:r>
        <w:rPr>
          <w:rFonts w:ascii="Arial" w:hAnsi="Arial" w:hint="default"/>
          <w:sz w:val="24"/>
          <w:szCs w:val="24"/>
          <w:rtl w:val="0"/>
        </w:rPr>
        <w:t>đ</w:t>
      </w:r>
      <w:r>
        <w:rPr>
          <w:rFonts w:ascii="Arial" w:hAnsi="Arial"/>
          <w:sz w:val="24"/>
          <w:szCs w:val="24"/>
          <w:rtl w:val="0"/>
        </w:rPr>
        <w:t>uju Udruga za kulturu i edukaciju ACE Kibla iz Maribora, rije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ki Muzej moderne i suvremene umjetnosti, Muzej savremene umetnosti Vojvodine, Centar za kulturu novih medija iz Rige, ustanova za digitalnu umjetnost i kulturu ZINC iz Marseillesa, Nacionalno i kapodistrijsko sveu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ili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te u Ateni, Agencija za razmjenu suvremene umjetnosti ACAX iz Budimpe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te, Fondacija za promociju socijalne inkluzije s Malte i X-OP iz Maribora.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