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DD42" w14:textId="3FDB241D" w:rsidR="004269D1" w:rsidRDefault="004269D1" w:rsidP="00865F67">
      <w:pPr>
        <w:spacing w:line="360" w:lineRule="auto"/>
        <w:jc w:val="center"/>
        <w:rPr>
          <w:b/>
          <w:bCs/>
        </w:rPr>
      </w:pPr>
      <w:r w:rsidRPr="004269D1">
        <w:rPr>
          <w:b/>
          <w:bCs/>
        </w:rPr>
        <w:t>Koliko smo svoji</w:t>
      </w:r>
      <w:r w:rsidR="001706E5">
        <w:rPr>
          <w:b/>
          <w:bCs/>
        </w:rPr>
        <w:t xml:space="preserve"> –</w:t>
      </w:r>
      <w:r w:rsidRPr="004269D1">
        <w:rPr>
          <w:b/>
          <w:bCs/>
        </w:rPr>
        <w:t xml:space="preserve"> a koliko tuđi?</w:t>
      </w:r>
    </w:p>
    <w:p w14:paraId="16AA51A9" w14:textId="0B330323" w:rsidR="00E924AB" w:rsidRDefault="003A5E64" w:rsidP="00865F67">
      <w:pPr>
        <w:spacing w:line="360" w:lineRule="auto"/>
        <w:jc w:val="both"/>
      </w:pPr>
      <w:r>
        <w:t xml:space="preserve">Sadašnjosti </w:t>
      </w:r>
      <w:r w:rsidR="00355595">
        <w:t>ponekad nesvjesno</w:t>
      </w:r>
      <w:r>
        <w:t xml:space="preserve"> pripisujemo svojstvo stalnosti i </w:t>
      </w:r>
      <w:r w:rsidR="00355595">
        <w:t>nepromjenjivosti</w:t>
      </w:r>
      <w:r w:rsidR="00B21736">
        <w:t>, ali zato što je trenutno posljednja, ne znači i da je zaključna</w:t>
      </w:r>
      <w:r>
        <w:t xml:space="preserve">. </w:t>
      </w:r>
      <w:r w:rsidR="00B21736">
        <w:t>Ta f</w:t>
      </w:r>
      <w:r>
        <w:t xml:space="preserve">iksna točka u vremenu omogućava nam da </w:t>
      </w:r>
      <w:r w:rsidR="00B21736">
        <w:t>kontekstualiziramo događaje</w:t>
      </w:r>
      <w:r w:rsidR="00355595">
        <w:t xml:space="preserve"> koj</w:t>
      </w:r>
      <w:r w:rsidR="00B21736">
        <w:t>i</w:t>
      </w:r>
      <w:r w:rsidR="00355595">
        <w:t xml:space="preserve"> su prethodil</w:t>
      </w:r>
      <w:r w:rsidR="00B21736">
        <w:t>i</w:t>
      </w:r>
      <w:r w:rsidR="00355595">
        <w:t xml:space="preserve"> i shvatimo</w:t>
      </w:r>
      <w:r w:rsidR="00B21736">
        <w:t xml:space="preserve"> ih u okviru vlastitog postojanja</w:t>
      </w:r>
      <w:r w:rsidR="00355595">
        <w:t xml:space="preserve">. U svojoj svakodnevici </w:t>
      </w:r>
      <w:r w:rsidR="00B21736">
        <w:t xml:space="preserve">stoga </w:t>
      </w:r>
      <w:r w:rsidR="00355595">
        <w:t xml:space="preserve">zaboravljamo da je sadašnjost krhka i da u bilo kojem trenutku rat, kriza ili pandemija mogu promijeniti našu realnost. </w:t>
      </w:r>
      <w:r w:rsidR="00E924AB">
        <w:t>Ako je sadašnjost fleksibilna, što je s prošlošću, koja je nekad</w:t>
      </w:r>
      <w:r w:rsidR="000D02C5">
        <w:t>a</w:t>
      </w:r>
      <w:r w:rsidR="00E924AB">
        <w:t xml:space="preserve"> bila sadašnjost, ili s poviješću kao zapisanom prošlošću? </w:t>
      </w:r>
    </w:p>
    <w:p w14:paraId="2E707F56" w14:textId="511E61BD" w:rsidR="00C94F57" w:rsidRDefault="00E924AB" w:rsidP="00865F67">
      <w:pPr>
        <w:spacing w:line="360" w:lineRule="auto"/>
        <w:jc w:val="both"/>
      </w:pPr>
      <w:r>
        <w:t>Raffael</w:t>
      </w:r>
      <w:r w:rsidR="00412453">
        <w:t>l</w:t>
      </w:r>
      <w:r>
        <w:t xml:space="preserve">a Crispino, napuljska umjetnica s briselskom adresom, </w:t>
      </w:r>
      <w:r w:rsidR="00412453">
        <w:t xml:space="preserve">svojom </w:t>
      </w:r>
      <w:r>
        <w:t>nas izložb</w:t>
      </w:r>
      <w:r w:rsidR="00412453">
        <w:t>om</w:t>
      </w:r>
      <w:r>
        <w:t xml:space="preserve"> pod nazivom </w:t>
      </w:r>
      <w:r w:rsidRPr="00ED4194">
        <w:rPr>
          <w:i/>
          <w:iCs/>
        </w:rPr>
        <w:t>Želimo ogledala – Putovanje u matricu kolonijalizma</w:t>
      </w:r>
      <w:r w:rsidR="00ED4194">
        <w:rPr>
          <w:i/>
          <w:iCs/>
        </w:rPr>
        <w:t xml:space="preserve"> </w:t>
      </w:r>
      <w:r>
        <w:t>u riječkome Muzeju moderne i suvremene umjetnosti</w:t>
      </w:r>
      <w:r w:rsidR="00865F67">
        <w:t xml:space="preserve"> </w:t>
      </w:r>
      <w:r>
        <w:t>suočava sa stvarnošću</w:t>
      </w:r>
      <w:r w:rsidR="0026708B">
        <w:t xml:space="preserve"> oblikovanom </w:t>
      </w:r>
      <w:r w:rsidR="00412453">
        <w:t>pod utjecajem specifičnih povijesnih ideologija.</w:t>
      </w:r>
      <w:r>
        <w:t xml:space="preserve"> </w:t>
      </w:r>
      <w:r w:rsidR="00412453">
        <w:t>T</w:t>
      </w:r>
      <w:r>
        <w:t xml:space="preserve">jera nas da se zapitamo koliko je ljudska povijest činjenično utemeljena, a u kolikoj je mjeri ideološki (ili kolonijalno) obojena. </w:t>
      </w:r>
      <w:r w:rsidR="00C94F57">
        <w:t>Kolonijalna osvajanja promijenila su sliku svijeta i nagovijestila razvitak globalnog</w:t>
      </w:r>
      <w:r w:rsidR="0000657A">
        <w:t>a</w:t>
      </w:r>
      <w:r w:rsidR="00C94F57">
        <w:t xml:space="preserve"> društva kakvog poznajemo danas.</w:t>
      </w:r>
      <w:r w:rsidR="0042073E">
        <w:rPr>
          <w:rStyle w:val="FootnoteReference"/>
        </w:rPr>
        <w:footnoteReference w:id="1"/>
      </w:r>
      <w:r w:rsidR="00C94F57">
        <w:t xml:space="preserve"> Ipak, to bi globalno društvo trebalo napustiti promatranje kolonijalizma kroz prizmu zapadnjačke ideologije i uvidjeti da temelji kolonijalizma počivaju na leđima koloniziranih naroda. </w:t>
      </w:r>
    </w:p>
    <w:p w14:paraId="0F00DD3A" w14:textId="0FBB2148" w:rsidR="008934FE" w:rsidRDefault="00C94F57" w:rsidP="00865F67">
      <w:pPr>
        <w:spacing w:line="360" w:lineRule="auto"/>
        <w:jc w:val="both"/>
      </w:pPr>
      <w:bookmarkStart w:id="0" w:name="_Hlk128386240"/>
      <w:bookmarkStart w:id="1" w:name="_Hlk128393838"/>
      <w:r>
        <w:t xml:space="preserve">Jedna od postaja na tome putovanju </w:t>
      </w:r>
      <w:r w:rsidR="00F62537">
        <w:t xml:space="preserve">u matricu kolonijalizma jest </w:t>
      </w:r>
      <w:r w:rsidR="00412453">
        <w:t xml:space="preserve">rad postavljen na početku izložbe, </w:t>
      </w:r>
      <w:r w:rsidR="008934FE" w:rsidRPr="000D37F6">
        <w:rPr>
          <w:i/>
          <w:iCs/>
        </w:rPr>
        <w:t>Bez naziva</w:t>
      </w:r>
      <w:r w:rsidR="008934FE">
        <w:t xml:space="preserve"> (</w:t>
      </w:r>
      <w:r w:rsidR="008934FE" w:rsidRPr="000D37F6">
        <w:rPr>
          <w:i/>
          <w:iCs/>
        </w:rPr>
        <w:t>Toile de Jouy</w:t>
      </w:r>
      <w:r w:rsidR="008934FE">
        <w:t xml:space="preserve">). </w:t>
      </w:r>
      <w:r w:rsidR="00412453">
        <w:t>S</w:t>
      </w:r>
      <w:r w:rsidR="0000657A">
        <w:t xml:space="preserve">astoji </w:t>
      </w:r>
      <w:r w:rsidR="00412453">
        <w:t xml:space="preserve">se </w:t>
      </w:r>
      <w:r w:rsidR="0000657A">
        <w:t>od</w:t>
      </w:r>
      <w:r w:rsidR="008934FE">
        <w:t xml:space="preserve"> platn</w:t>
      </w:r>
      <w:r w:rsidR="0000657A">
        <w:t>a</w:t>
      </w:r>
      <w:r w:rsidR="008934FE">
        <w:t xml:space="preserve"> s dekorativnim uzorkom idiličnih scena iz seoskog života i intervencij</w:t>
      </w:r>
      <w:r w:rsidR="0000657A">
        <w:t>e</w:t>
      </w:r>
      <w:r w:rsidR="008934FE">
        <w:t xml:space="preserve"> umjetnice na istima, kojom Crispino </w:t>
      </w:r>
      <w:r w:rsidR="00071421">
        <w:t>otkriva kolonijalno lice jedne</w:t>
      </w:r>
      <w:r w:rsidR="00247771">
        <w:t>, naizgled nevine</w:t>
      </w:r>
      <w:r w:rsidR="008934FE">
        <w:t xml:space="preserve"> pastora</w:t>
      </w:r>
      <w:r w:rsidR="00071421">
        <w:t>l</w:t>
      </w:r>
      <w:r w:rsidR="00247771">
        <w:t>ne scene</w:t>
      </w:r>
      <w:r w:rsidR="008934FE">
        <w:t>. Naime, umjetnica je grafitnom olovkom oboj</w:t>
      </w:r>
      <w:r w:rsidR="003110FC">
        <w:t>i</w:t>
      </w:r>
      <w:r w:rsidR="008934FE">
        <w:t xml:space="preserve">la lica prikazanih likova, pretvorivši ih tako u robove na plantažama. Sretni likovi koje vidimo na uzorku u stvarnosti su bili potlačivani i izrabljivani, a zemlja koju ovdje s entuzijazmom obrađuju, </w:t>
      </w:r>
      <w:r w:rsidR="008934FE" w:rsidRPr="00B73146">
        <w:rPr>
          <w:i/>
          <w:iCs/>
        </w:rPr>
        <w:t>de facto</w:t>
      </w:r>
      <w:r w:rsidR="008934FE">
        <w:t xml:space="preserve"> im je bila oduzimana, kao i pravo na vlasništvo općenito. </w:t>
      </w:r>
      <w:r w:rsidR="00A2065E">
        <w:t xml:space="preserve">Silvia </w:t>
      </w:r>
      <w:r w:rsidR="008934FE">
        <w:t>Federici</w:t>
      </w:r>
      <w:r w:rsidR="008934FE">
        <w:rPr>
          <w:rStyle w:val="FootnoteReference"/>
        </w:rPr>
        <w:footnoteReference w:id="2"/>
      </w:r>
      <w:r w:rsidR="00865F67">
        <w:t>,</w:t>
      </w:r>
      <w:r w:rsidR="008934FE">
        <w:t xml:space="preserve"> čija je filozofija ključ za odgonetavanje ovog izložbenog koncepta, navodi kako su zemlje zapadne Europe svoje državne blagajne punile primarno  eksploat</w:t>
      </w:r>
      <w:r w:rsidR="0026708B">
        <w:t>iranjem</w:t>
      </w:r>
      <w:r w:rsidR="008934FE">
        <w:t xml:space="preserve"> ljudi i zemlje u svojim kolonijama, </w:t>
      </w:r>
      <w:r w:rsidR="0026708B">
        <w:t xml:space="preserve">drugim riječima, </w:t>
      </w:r>
      <w:r w:rsidR="008934FE">
        <w:t xml:space="preserve"> bogatile</w:t>
      </w:r>
      <w:r w:rsidR="0026708B">
        <w:t xml:space="preserve"> su se</w:t>
      </w:r>
      <w:r w:rsidR="008934FE">
        <w:t xml:space="preserve"> na leđima najsiromašnijih. Novce </w:t>
      </w:r>
      <w:r w:rsidR="00A2065E">
        <w:t>su</w:t>
      </w:r>
      <w:r w:rsidR="008934FE">
        <w:t xml:space="preserve"> trošil</w:t>
      </w:r>
      <w:r w:rsidR="00A2065E">
        <w:t>e</w:t>
      </w:r>
      <w:r w:rsidR="008934FE">
        <w:t xml:space="preserve"> </w:t>
      </w:r>
      <w:r w:rsidR="00A2065E">
        <w:t xml:space="preserve">i </w:t>
      </w:r>
      <w:r w:rsidR="008934FE">
        <w:t xml:space="preserve">na tapeciranje pokućstva </w:t>
      </w:r>
      <w:r w:rsidR="008934FE" w:rsidRPr="00B73146">
        <w:rPr>
          <w:i/>
          <w:iCs/>
        </w:rPr>
        <w:t>toile de Jouyom</w:t>
      </w:r>
      <w:r w:rsidR="008934FE">
        <w:t xml:space="preserve"> i nastavili sjediti (i živjeti) na leđima robova u nekim dalekim zemljama.</w:t>
      </w:r>
    </w:p>
    <w:bookmarkEnd w:id="0"/>
    <w:p w14:paraId="20A007BC" w14:textId="07DDA208" w:rsidR="008934FE" w:rsidRDefault="00A2065E" w:rsidP="00865F67">
      <w:pPr>
        <w:spacing w:line="360" w:lineRule="auto"/>
        <w:jc w:val="both"/>
      </w:pPr>
      <w:r>
        <w:t>Instalacija u drugom dijelu izložbe</w:t>
      </w:r>
      <w:r w:rsidR="008934FE">
        <w:t xml:space="preserve"> </w:t>
      </w:r>
      <w:r w:rsidR="008934FE" w:rsidRPr="00493404">
        <w:rPr>
          <w:i/>
          <w:iCs/>
        </w:rPr>
        <w:t>Ne želimo druge svjetove, želimo ogledala</w:t>
      </w:r>
      <w:r w:rsidR="008934FE">
        <w:t xml:space="preserve"> – neonski tekstualni rad i citat Stanislava Lema iz filma </w:t>
      </w:r>
      <w:r w:rsidR="008934FE" w:rsidRPr="00ED4194">
        <w:rPr>
          <w:i/>
          <w:iCs/>
        </w:rPr>
        <w:t>Solaris</w:t>
      </w:r>
      <w:r w:rsidR="008934FE">
        <w:t xml:space="preserve"> poziva se na sličnu problematiku. Ako </w:t>
      </w:r>
      <w:r w:rsidR="008934FE">
        <w:lastRenderedPageBreak/>
        <w:t>ispisanu izjavu interpretiramo u kontekstu kolonijalizma, on</w:t>
      </w:r>
      <w:r w:rsidR="0000657A">
        <w:t>a</w:t>
      </w:r>
      <w:r w:rsidR="008934FE">
        <w:t xml:space="preserve"> nas stavlja u cipele kolonizatora. Kolonizatori su dolazili u udaljene i nepoznate zemlje, a u njima tražili presliku svoga, poznatoga svijeta. Kroz sustavno nametanje religije, običaja, kulture i jezika, druge su svjetove pretvorili u ogledala </w:t>
      </w:r>
      <w:r>
        <w:t>vlastitih svjetova</w:t>
      </w:r>
      <w:r w:rsidR="008934FE">
        <w:t>, koj</w:t>
      </w:r>
      <w:r>
        <w:t>i</w:t>
      </w:r>
      <w:r w:rsidR="008934FE">
        <w:t xml:space="preserve"> su, između ostalog, reflektiral</w:t>
      </w:r>
      <w:r>
        <w:t>i</w:t>
      </w:r>
      <w:r w:rsidR="008934FE">
        <w:t xml:space="preserve"> rasizam te kolonizatorsku nemogućnost (ili odbijanje) prihvaćanja različitosti. Bez prava na izbor, </w:t>
      </w:r>
      <w:r w:rsidR="00FC4650">
        <w:t>domicilni</w:t>
      </w:r>
      <w:r w:rsidR="008934FE">
        <w:t xml:space="preserve"> su narodi u većoj ili manjoj mjeri prihvatili nametnutu kulturu i mijenjali vlastiti identitet. </w:t>
      </w:r>
    </w:p>
    <w:bookmarkEnd w:id="1"/>
    <w:p w14:paraId="3E6D422B" w14:textId="7FEEBD45" w:rsidR="00C94F57" w:rsidRDefault="00C94F57" w:rsidP="00865F67">
      <w:pPr>
        <w:spacing w:line="360" w:lineRule="auto"/>
        <w:jc w:val="both"/>
      </w:pPr>
      <w:r>
        <w:t xml:space="preserve">Sljedeća postaja na putovanju kroz matricu kolonijalizma jest </w:t>
      </w:r>
      <w:r w:rsidR="00A2065E">
        <w:t xml:space="preserve">instalacija </w:t>
      </w:r>
      <w:r w:rsidR="008934FE">
        <w:t xml:space="preserve">pod nazivom </w:t>
      </w:r>
      <w:r w:rsidR="008934FE" w:rsidRPr="00DA6D4E">
        <w:rPr>
          <w:i/>
          <w:iCs/>
        </w:rPr>
        <w:t>Nous</w:t>
      </w:r>
      <w:r w:rsidR="008934FE">
        <w:t xml:space="preserve">, odnosno deset botaničkih otisaka na svili. Te svilene trake koje vise sa stropa i gotovo dodiruju pod, postavljene su tako da tvore neku vrstu labirinta i tjeraju promatrača da se kreće oko i između njih. Bilje koje je Crispino otiskivala na svilenu podlogu nije nasumično, već pomno izabrano – to su invazivne vrste koje su se razvitkom željeznice i migracijom ljudi proširile europskim kontinentom i toliko udomaćile da ih danas smatramo autohtonima. Ako povučemo paralelu između koncepta ovog djela i fenomena globalizacije, uvidjet ćemo nekoliko dodirnih točaka. </w:t>
      </w:r>
      <w:r w:rsidR="00A2065E">
        <w:t>Društvena p</w:t>
      </w:r>
      <w:r w:rsidR="008934FE">
        <w:t xml:space="preserve">ovijest definirana je različitim kulturnim utjecajima koji su često bili posljedica političkih </w:t>
      </w:r>
      <w:r w:rsidR="00BD3C19">
        <w:t xml:space="preserve">događanja, stoga je svaka kultura sazdana od dijelova drugih kultura koji mogu biti više ili manje uočljivi.  </w:t>
      </w:r>
    </w:p>
    <w:p w14:paraId="00904F94" w14:textId="432A76ED" w:rsidR="00C94F57" w:rsidRDefault="00C94F57" w:rsidP="00865F67">
      <w:pPr>
        <w:spacing w:line="360" w:lineRule="auto"/>
        <w:jc w:val="both"/>
      </w:pPr>
      <w:r>
        <w:t xml:space="preserve">Svoju kartu svijeta Crispino je konstruirala u tekstilnom radu </w:t>
      </w:r>
      <w:r w:rsidRPr="00477881">
        <w:rPr>
          <w:i/>
          <w:iCs/>
        </w:rPr>
        <w:t>Bez naziva</w:t>
      </w:r>
      <w:r>
        <w:t xml:space="preserve"> (</w:t>
      </w:r>
      <w:r w:rsidRPr="00477881">
        <w:rPr>
          <w:i/>
          <w:iCs/>
        </w:rPr>
        <w:t>Vremenske zone</w:t>
      </w:r>
      <w:r>
        <w:t>)</w:t>
      </w:r>
      <w:r w:rsidR="00B05E98">
        <w:t>,</w:t>
      </w:r>
      <w:r>
        <w:t xml:space="preserve"> </w:t>
      </w:r>
      <w:r w:rsidR="00E56F1B">
        <w:t xml:space="preserve">u kojem je </w:t>
      </w:r>
      <w:r w:rsidR="0000657A">
        <w:t>transparentne</w:t>
      </w:r>
      <w:r w:rsidR="00E56F1B">
        <w:t xml:space="preserve"> trake </w:t>
      </w:r>
      <w:r w:rsidR="00435E1D">
        <w:t xml:space="preserve">različitih </w:t>
      </w:r>
      <w:r w:rsidR="00E56F1B">
        <w:t xml:space="preserve">boja </w:t>
      </w:r>
      <w:r w:rsidR="00435E1D">
        <w:t>sašila tako da svaka predstavlja jednu vremensku zonu. Ova instalacija</w:t>
      </w:r>
      <w:r w:rsidR="0042073E">
        <w:t>,</w:t>
      </w:r>
      <w:r w:rsidR="00435E1D">
        <w:t xml:space="preserve"> koja visi sa stropa i seže gotovo do poda</w:t>
      </w:r>
      <w:r w:rsidR="0042073E">
        <w:t>,</w:t>
      </w:r>
      <w:r w:rsidR="00435E1D">
        <w:t xml:space="preserve"> propitkuje elemente koje </w:t>
      </w:r>
      <w:r w:rsidR="00AE0104">
        <w:t xml:space="preserve">uglavnom </w:t>
      </w:r>
      <w:r w:rsidR="00435E1D">
        <w:t>smatramo konstantnima – prostor i vrijeme. Crispino ovdje ukazuje na fleksibilnost i nestalnost granica kao izmišljenih geopolitičkih konstrukata. Prostorne granice postoje kao interpretacija prošlosti, a upravo lagana tkanina od koje</w:t>
      </w:r>
      <w:r w:rsidR="0004723D">
        <w:t xml:space="preserve"> je djelo izrađeno</w:t>
      </w:r>
      <w:r w:rsidR="00435E1D">
        <w:t xml:space="preserve"> ukazuje i na njihovu krhkost. </w:t>
      </w:r>
      <w:r w:rsidR="0000657A">
        <w:t>Uz prostor</w:t>
      </w:r>
      <w:r w:rsidR="00AE0104">
        <w:t xml:space="preserve">, čovjek je i vremenu </w:t>
      </w:r>
      <w:r w:rsidR="0000657A">
        <w:t>postavio</w:t>
      </w:r>
      <w:r w:rsidR="00AE0104">
        <w:t xml:space="preserve"> granice, iako je ono jedino neogradivo i beskrajno.</w:t>
      </w:r>
      <w:r w:rsidR="00CE64E9">
        <w:t xml:space="preserve"> </w:t>
      </w:r>
      <w:r w:rsidR="00AE0104">
        <w:t>Granice određuju što jesmo, a što nismo, a ako granice ne postoje, kako da definiramo sebe?</w:t>
      </w:r>
    </w:p>
    <w:p w14:paraId="1F9B1EAF" w14:textId="04E0091D" w:rsidR="008934FE" w:rsidRDefault="00EB601C" w:rsidP="00865F67">
      <w:pPr>
        <w:spacing w:line="360" w:lineRule="auto"/>
        <w:jc w:val="both"/>
      </w:pPr>
      <w:r>
        <w:t xml:space="preserve">Globalizacija kao produkt postkolonijalnog svijeta i </w:t>
      </w:r>
      <w:r w:rsidR="00E924AB">
        <w:t>kultura</w:t>
      </w:r>
      <w:r>
        <w:t xml:space="preserve"> kao refleksija geopolitičkih strujanja pokazatelji su </w:t>
      </w:r>
      <w:r w:rsidR="00536412">
        <w:t xml:space="preserve">da prošlost nije nešto daleko i strano, već crvena nit koja se provlači kroz i reflektira na našu sadašnjost i budućnost. </w:t>
      </w:r>
      <w:bookmarkStart w:id="2" w:name="_Hlk128393915"/>
      <w:r w:rsidR="000C7A86">
        <w:t>Radovi</w:t>
      </w:r>
      <w:r w:rsidR="00536412">
        <w:t xml:space="preserve"> Raffaelle Crispino </w:t>
      </w:r>
      <w:r w:rsidR="000C7A86">
        <w:t xml:space="preserve">na izložbi u Muzeju moderne i suvremene umjetnosti ukazuju nam na brojne ostatke kolonijalnog poretka koji žive u globalnoj kulturi današnjice, ali u novim oblicima i pod drugačijim imenima. Propitkivanje povijesti na </w:t>
      </w:r>
      <w:r w:rsidR="00E56F1B">
        <w:t xml:space="preserve">koje smo ponukani ovim radovima tjera nas da propitkujemo i sebe same – tko smo i otkuda dolazimo? Koliko smo svoji, a koliko tuđi? </w:t>
      </w:r>
    </w:p>
    <w:p w14:paraId="18D6CACF" w14:textId="032F2EC3" w:rsidR="00F30FC9" w:rsidRDefault="00F30FC9" w:rsidP="00865F67">
      <w:pPr>
        <w:spacing w:line="360" w:lineRule="auto"/>
        <w:jc w:val="both"/>
      </w:pPr>
    </w:p>
    <w:p w14:paraId="44218DDC" w14:textId="21CA598E" w:rsidR="00F30FC9" w:rsidRDefault="00F30FC9" w:rsidP="00865F67">
      <w:pPr>
        <w:spacing w:line="360" w:lineRule="auto"/>
      </w:pPr>
      <w:r>
        <w:t>Dora Križnik, studentica 1. godine diplomskog studija povijesti umjetnosti i engleskog jezika i književnosti</w:t>
      </w:r>
    </w:p>
    <w:bookmarkEnd w:id="2"/>
    <w:p w14:paraId="1455B551" w14:textId="59A70ADF" w:rsidR="00891382" w:rsidRPr="00ED4194" w:rsidRDefault="00891382" w:rsidP="00865F67">
      <w:pPr>
        <w:spacing w:line="360" w:lineRule="auto"/>
        <w:jc w:val="both"/>
        <w:rPr>
          <w:strike/>
        </w:rPr>
      </w:pPr>
    </w:p>
    <w:sectPr w:rsidR="00891382" w:rsidRPr="00ED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603B" w14:textId="77777777" w:rsidR="0033491A" w:rsidRDefault="0033491A" w:rsidP="00C94F57">
      <w:pPr>
        <w:spacing w:after="0" w:line="240" w:lineRule="auto"/>
      </w:pPr>
      <w:r>
        <w:separator/>
      </w:r>
    </w:p>
  </w:endnote>
  <w:endnote w:type="continuationSeparator" w:id="0">
    <w:p w14:paraId="27ADEC79" w14:textId="77777777" w:rsidR="0033491A" w:rsidRDefault="0033491A" w:rsidP="00C9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A98F" w14:textId="77777777" w:rsidR="0033491A" w:rsidRDefault="0033491A" w:rsidP="00C94F57">
      <w:pPr>
        <w:spacing w:after="0" w:line="240" w:lineRule="auto"/>
      </w:pPr>
      <w:r>
        <w:separator/>
      </w:r>
    </w:p>
  </w:footnote>
  <w:footnote w:type="continuationSeparator" w:id="0">
    <w:p w14:paraId="6469C5DD" w14:textId="77777777" w:rsidR="0033491A" w:rsidRDefault="0033491A" w:rsidP="00C94F57">
      <w:pPr>
        <w:spacing w:after="0" w:line="240" w:lineRule="auto"/>
      </w:pPr>
      <w:r>
        <w:continuationSeparator/>
      </w:r>
    </w:p>
  </w:footnote>
  <w:footnote w:id="1">
    <w:p w14:paraId="02A8E758" w14:textId="3D7808BB" w:rsidR="0042073E" w:rsidRDefault="0042073E" w:rsidP="00961A2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961A25">
        <w:t xml:space="preserve">David Crystal, </w:t>
      </w:r>
      <w:r w:rsidR="00961A25" w:rsidRPr="00961A25">
        <w:rPr>
          <w:i/>
          <w:iCs/>
        </w:rPr>
        <w:t>English as a global language</w:t>
      </w:r>
      <w:r w:rsidR="00961A25">
        <w:t xml:space="preserve"> (New York: Cambridge University Press, 2003), 29.</w:t>
      </w:r>
    </w:p>
  </w:footnote>
  <w:footnote w:id="2">
    <w:p w14:paraId="40B10A0F" w14:textId="6388983C" w:rsidR="008934FE" w:rsidRDefault="008934FE" w:rsidP="00961A2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961A25">
        <w:t xml:space="preserve">Silvia Federici, </w:t>
      </w:r>
      <w:r w:rsidR="00961A25" w:rsidRPr="00961A25">
        <w:rPr>
          <w:i/>
          <w:iCs/>
        </w:rPr>
        <w:t>Caliban and the Witch: Women, the Body and Primitive Accumulation</w:t>
      </w:r>
      <w:r w:rsidR="00961A25">
        <w:t xml:space="preserve"> (New York: Autonomedia, 2004).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57"/>
    <w:rsid w:val="0000657A"/>
    <w:rsid w:val="0004723D"/>
    <w:rsid w:val="00071421"/>
    <w:rsid w:val="000C7A86"/>
    <w:rsid w:val="000D02C5"/>
    <w:rsid w:val="001706E5"/>
    <w:rsid w:val="00247771"/>
    <w:rsid w:val="0026708B"/>
    <w:rsid w:val="002B1C13"/>
    <w:rsid w:val="002C0ADA"/>
    <w:rsid w:val="002D6F66"/>
    <w:rsid w:val="003110FC"/>
    <w:rsid w:val="0033491A"/>
    <w:rsid w:val="00355595"/>
    <w:rsid w:val="003A5E64"/>
    <w:rsid w:val="00412453"/>
    <w:rsid w:val="0042073E"/>
    <w:rsid w:val="004269D1"/>
    <w:rsid w:val="00432166"/>
    <w:rsid w:val="00435E1D"/>
    <w:rsid w:val="00442C15"/>
    <w:rsid w:val="004A1EF9"/>
    <w:rsid w:val="00536412"/>
    <w:rsid w:val="00830BFF"/>
    <w:rsid w:val="00865F67"/>
    <w:rsid w:val="00891382"/>
    <w:rsid w:val="008934FE"/>
    <w:rsid w:val="008B051D"/>
    <w:rsid w:val="00944290"/>
    <w:rsid w:val="00961A25"/>
    <w:rsid w:val="00A2065E"/>
    <w:rsid w:val="00AE0104"/>
    <w:rsid w:val="00B05E98"/>
    <w:rsid w:val="00B14522"/>
    <w:rsid w:val="00B21736"/>
    <w:rsid w:val="00B82C0C"/>
    <w:rsid w:val="00BD3C19"/>
    <w:rsid w:val="00C3630A"/>
    <w:rsid w:val="00C94F57"/>
    <w:rsid w:val="00CE64E9"/>
    <w:rsid w:val="00D10F61"/>
    <w:rsid w:val="00D7647B"/>
    <w:rsid w:val="00DF0ED2"/>
    <w:rsid w:val="00E56F1B"/>
    <w:rsid w:val="00E924AB"/>
    <w:rsid w:val="00EB601C"/>
    <w:rsid w:val="00ED4194"/>
    <w:rsid w:val="00F30FC9"/>
    <w:rsid w:val="00F62537"/>
    <w:rsid w:val="00F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521A"/>
  <w15:chartTrackingRefBased/>
  <w15:docId w15:val="{B80B240B-7B7D-4642-B4E8-0D026438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4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F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F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F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F5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5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52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522"/>
    <w:rPr>
      <w:sz w:val="18"/>
      <w:szCs w:val="18"/>
    </w:rPr>
  </w:style>
  <w:style w:type="paragraph" w:styleId="Revision">
    <w:name w:val="Revision"/>
    <w:hidden/>
    <w:uiPriority w:val="99"/>
    <w:semiHidden/>
    <w:rsid w:val="00412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1D84039-CA03-48E1-BC5E-34BCE000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Križnik</dc:creator>
  <cp:keywords/>
  <dc:description/>
  <cp:lastModifiedBy>Orelj Ksenija</cp:lastModifiedBy>
  <cp:revision>7</cp:revision>
  <dcterms:created xsi:type="dcterms:W3CDTF">2023-02-22T08:02:00Z</dcterms:created>
  <dcterms:modified xsi:type="dcterms:W3CDTF">2023-02-27T11:38:00Z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e978c8f8-fe61-46b1-b317-a730dee46dd1</vt:lpwstr>
  </property>
</Properties>
</file>